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60" w:rsidRPr="004F7925" w:rsidRDefault="005C036D" w:rsidP="007F392D">
      <w:pPr>
        <w:shd w:val="clear" w:color="auto" w:fill="FFFFFF"/>
        <w:spacing w:before="240" w:after="240" w:line="240" w:lineRule="auto"/>
        <w:jc w:val="center"/>
        <w:rPr>
          <w:rFonts w:ascii="Times New Roman" w:eastAsia="Times New Roman" w:hAnsi="Times New Roman" w:cs="Times New Roman"/>
          <w:b/>
          <w:bCs/>
          <w:color w:val="000000"/>
          <w:lang w:eastAsia="tr-TR"/>
        </w:rPr>
      </w:pPr>
      <w:r w:rsidRPr="004F7925">
        <w:rPr>
          <w:rFonts w:ascii="Times New Roman" w:hAnsi="Times New Roman" w:cs="Times New Roman"/>
          <w:noProof/>
          <w:lang w:eastAsia="tr-TR"/>
        </w:rPr>
        <w:drawing>
          <wp:anchor distT="0" distB="0" distL="114300" distR="114300" simplePos="0" relativeHeight="251660288" behindDoc="0" locked="0" layoutInCell="1" allowOverlap="1" wp14:anchorId="04312433" wp14:editId="6C46766A">
            <wp:simplePos x="0" y="0"/>
            <wp:positionH relativeFrom="column">
              <wp:posOffset>169545</wp:posOffset>
            </wp:positionH>
            <wp:positionV relativeFrom="paragraph">
              <wp:posOffset>133985</wp:posOffset>
            </wp:positionV>
            <wp:extent cx="1085850" cy="87630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76300"/>
                    </a:xfrm>
                    <a:prstGeom prst="rect">
                      <a:avLst/>
                    </a:prstGeom>
                  </pic:spPr>
                </pic:pic>
              </a:graphicData>
            </a:graphic>
            <wp14:sizeRelH relativeFrom="margin">
              <wp14:pctWidth>0</wp14:pctWidth>
            </wp14:sizeRelH>
            <wp14:sizeRelV relativeFrom="margin">
              <wp14:pctHeight>0</wp14:pctHeight>
            </wp14:sizeRelV>
          </wp:anchor>
        </w:drawing>
      </w:r>
      <w:r w:rsidRPr="004F7925">
        <w:rPr>
          <w:rFonts w:ascii="Times New Roman" w:hAnsi="Times New Roman" w:cs="Times New Roman"/>
          <w:noProof/>
          <w:lang w:eastAsia="tr-TR"/>
        </w:rPr>
        <w:drawing>
          <wp:anchor distT="0" distB="0" distL="114300" distR="114300" simplePos="0" relativeHeight="251659264" behindDoc="0" locked="0" layoutInCell="1" allowOverlap="1" wp14:anchorId="6CE79B67" wp14:editId="0C41AF6A">
            <wp:simplePos x="0" y="0"/>
            <wp:positionH relativeFrom="column">
              <wp:posOffset>4932045</wp:posOffset>
            </wp:positionH>
            <wp:positionV relativeFrom="paragraph">
              <wp:posOffset>48895</wp:posOffset>
            </wp:positionV>
            <wp:extent cx="1743075" cy="10858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1085850"/>
                    </a:xfrm>
                    <a:prstGeom prst="rect">
                      <a:avLst/>
                    </a:prstGeom>
                  </pic:spPr>
                </pic:pic>
              </a:graphicData>
            </a:graphic>
            <wp14:sizeRelH relativeFrom="margin">
              <wp14:pctWidth>0</wp14:pctWidth>
            </wp14:sizeRelH>
            <wp14:sizeRelV relativeFrom="margin">
              <wp14:pctHeight>0</wp14:pctHeight>
            </wp14:sizeRelV>
          </wp:anchor>
        </w:drawing>
      </w:r>
      <w:r w:rsidR="007F392D" w:rsidRPr="004F7925">
        <w:rPr>
          <w:rFonts w:ascii="Times New Roman" w:eastAsia="Times New Roman" w:hAnsi="Times New Roman" w:cs="Times New Roman"/>
          <w:b/>
          <w:bCs/>
          <w:color w:val="000000"/>
          <w:lang w:eastAsia="tr-TR"/>
        </w:rPr>
        <w:t xml:space="preserve">CUMHURİYET KUPASI </w:t>
      </w:r>
    </w:p>
    <w:p w:rsidR="007F392D" w:rsidRPr="004F7925" w:rsidRDefault="007F392D" w:rsidP="007F392D">
      <w:pPr>
        <w:shd w:val="clear" w:color="auto" w:fill="FFFFFF"/>
        <w:spacing w:before="240" w:after="240" w:line="240" w:lineRule="auto"/>
        <w:jc w:val="center"/>
        <w:rPr>
          <w:rFonts w:ascii="Times New Roman" w:eastAsia="Times New Roman" w:hAnsi="Times New Roman" w:cs="Times New Roman"/>
          <w:b/>
          <w:bCs/>
          <w:color w:val="000000"/>
          <w:lang w:eastAsia="tr-TR"/>
        </w:rPr>
      </w:pPr>
      <w:r w:rsidRPr="004F7925">
        <w:rPr>
          <w:rFonts w:ascii="Times New Roman" w:eastAsia="Times New Roman" w:hAnsi="Times New Roman" w:cs="Times New Roman"/>
          <w:b/>
          <w:bCs/>
          <w:color w:val="000000"/>
          <w:lang w:eastAsia="tr-TR"/>
        </w:rPr>
        <w:t>DART TURNUVASI</w:t>
      </w:r>
    </w:p>
    <w:p w:rsidR="00C37960" w:rsidRPr="003A2782" w:rsidRDefault="007F392D" w:rsidP="003A2782">
      <w:pPr>
        <w:shd w:val="clear" w:color="auto" w:fill="FFFFFF"/>
        <w:spacing w:before="240" w:after="240" w:line="240" w:lineRule="auto"/>
        <w:jc w:val="center"/>
        <w:rPr>
          <w:rFonts w:ascii="Times New Roman" w:eastAsia="Times New Roman" w:hAnsi="Times New Roman" w:cs="Times New Roman"/>
          <w:b/>
          <w:bCs/>
          <w:color w:val="000000"/>
          <w:lang w:eastAsia="tr-TR"/>
        </w:rPr>
      </w:pPr>
      <w:r w:rsidRPr="004F7925">
        <w:rPr>
          <w:rFonts w:ascii="Times New Roman" w:eastAsia="Times New Roman" w:hAnsi="Times New Roman" w:cs="Times New Roman"/>
          <w:b/>
          <w:bCs/>
          <w:color w:val="000000"/>
          <w:lang w:eastAsia="tr-TR"/>
        </w:rPr>
        <w:t xml:space="preserve">EKİM 2021 </w:t>
      </w:r>
      <w:bookmarkStart w:id="0" w:name="_GoBack"/>
      <w:bookmarkEnd w:id="0"/>
    </w:p>
    <w:p w:rsidR="00C37960" w:rsidRPr="004F7925" w:rsidRDefault="007F392D" w:rsidP="00C3796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ORGANİZASYON KOMİTESİ</w:t>
      </w:r>
    </w:p>
    <w:p w:rsidR="00C37960" w:rsidRPr="004F7925" w:rsidRDefault="00C37960" w:rsidP="00F66308">
      <w:pPr>
        <w:shd w:val="clear" w:color="auto" w:fill="FFFFFF"/>
        <w:spacing w:after="0" w:line="240" w:lineRule="atLeast"/>
        <w:rPr>
          <w:rFonts w:ascii="Times New Roman" w:eastAsia="Times New Roman" w:hAnsi="Times New Roman" w:cs="Times New Roman"/>
          <w:color w:val="000000"/>
          <w:sz w:val="21"/>
          <w:szCs w:val="21"/>
          <w:lang w:eastAsia="tr-TR"/>
        </w:rPr>
      </w:pPr>
      <w:r w:rsidRPr="004F7925">
        <w:rPr>
          <w:rFonts w:ascii="Times New Roman" w:eastAsia="Times New Roman" w:hAnsi="Times New Roman" w:cs="Times New Roman"/>
          <w:color w:val="000000"/>
          <w:sz w:val="21"/>
          <w:szCs w:val="21"/>
          <w:lang w:eastAsia="tr-TR"/>
        </w:rPr>
        <w:t xml:space="preserve">Maçlar, Tire İlçe Milli Eğitim Müdürlüğümüz ve Tire Gençlik Spor İlçe Müdürlüğü işbirliği ile oluşturulan ve İlçe Milli Eğitim Müdürlüğümüz bünyesinde fiilen görev yapmakta olan 3 (üç) kişilik komite tarafından organize edilecek. </w:t>
      </w:r>
    </w:p>
    <w:p w:rsidR="007F392D" w:rsidRPr="004F7925" w:rsidRDefault="007F392D" w:rsidP="007F392D">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TURNUVA KURALLARI</w:t>
      </w:r>
    </w:p>
    <w:p w:rsidR="007F392D" w:rsidRPr="004F7925" w:rsidRDefault="00C37960"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Müsabakalar</w:t>
      </w:r>
      <w:r w:rsidR="007F392D" w:rsidRPr="004F7925">
        <w:rPr>
          <w:rFonts w:ascii="Times New Roman" w:eastAsia="Times New Roman" w:hAnsi="Times New Roman" w:cs="Times New Roman"/>
          <w:color w:val="000000"/>
          <w:lang w:eastAsia="tr-TR"/>
        </w:rPr>
        <w:t>a sadece ilçemiz</w:t>
      </w:r>
      <w:r w:rsidRPr="004F7925">
        <w:rPr>
          <w:rFonts w:ascii="Times New Roman" w:eastAsia="Times New Roman" w:hAnsi="Times New Roman" w:cs="Times New Roman"/>
          <w:color w:val="000000"/>
          <w:lang w:eastAsia="tr-TR"/>
        </w:rPr>
        <w:t xml:space="preserve"> resmi/özel</w:t>
      </w:r>
      <w:r w:rsidR="007F392D" w:rsidRPr="004F7925">
        <w:rPr>
          <w:rFonts w:ascii="Times New Roman" w:eastAsia="Times New Roman" w:hAnsi="Times New Roman" w:cs="Times New Roman"/>
          <w:color w:val="000000"/>
          <w:lang w:eastAsia="tr-TR"/>
        </w:rPr>
        <w:t xml:space="preserve"> ortaokullarında öğren</w:t>
      </w:r>
      <w:r w:rsidRPr="004F7925">
        <w:rPr>
          <w:rFonts w:ascii="Times New Roman" w:eastAsia="Times New Roman" w:hAnsi="Times New Roman" w:cs="Times New Roman"/>
          <w:color w:val="000000"/>
          <w:lang w:eastAsia="tr-TR"/>
        </w:rPr>
        <w:t>im gören öğrenciler katılabilir.</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b/>
          <w:color w:val="000000"/>
          <w:lang w:eastAsia="tr-TR"/>
        </w:rPr>
      </w:pPr>
      <w:r w:rsidRPr="004F7925">
        <w:rPr>
          <w:rFonts w:ascii="Times New Roman" w:eastAsia="Times New Roman" w:hAnsi="Times New Roman" w:cs="Times New Roman"/>
          <w:b/>
          <w:color w:val="000000"/>
          <w:lang w:eastAsia="tr-TR"/>
        </w:rPr>
        <w:t xml:space="preserve">Öğrencilerimizin lisanslı sporcu olmalarını teşvik etmek amacıyla lisans almaları sağlanacaktır. Başvuru yapan sporculardan gerekli lisans evrakları talep edilecektir. </w:t>
      </w:r>
      <w:r w:rsidR="00C37960" w:rsidRPr="004F7925">
        <w:rPr>
          <w:rFonts w:ascii="Times New Roman" w:eastAsia="Times New Roman" w:hAnsi="Times New Roman" w:cs="Times New Roman"/>
          <w:b/>
          <w:color w:val="000000"/>
          <w:lang w:eastAsia="tr-TR"/>
        </w:rPr>
        <w:t>Lisans işlemleri için Tire İlçe Milli Eğitim Müdürlüğü Özel Büro Birimi ile iletişime geçilerek bilgi alınabilir, Gençlik Spor İlçe Müdürlüğünden lisans işlemleri tamamlanabilir.</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Müsabakaların günü ve saati değiştirilebilir.</w:t>
      </w:r>
      <w:r w:rsidR="00AE4749" w:rsidRPr="004F7925">
        <w:rPr>
          <w:rFonts w:ascii="Times New Roman" w:eastAsia="Times New Roman" w:hAnsi="Times New Roman" w:cs="Times New Roman"/>
          <w:color w:val="000000"/>
          <w:lang w:eastAsia="tr-TR"/>
        </w:rPr>
        <w:t xml:space="preserve"> Değişiklik durumları önceden duyurulur. </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Müsabaka başlama saatinde hazır olmayan sporcular hükmen yenik sayılırlar. Bekleme süresi 15 dakikadır.</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Hükmen yenilgide skor 1-0 dır. Yarışmayı tamamlamadan oyundan çekilme, hakem tarafından oyundan çıkarılma ve yarışma alanına gelmeme hükmen yenilgi sayılır.</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Turnuvada </w:t>
      </w:r>
      <w:r w:rsidRPr="004F7925">
        <w:rPr>
          <w:rFonts w:ascii="Times New Roman" w:eastAsia="Times New Roman" w:hAnsi="Times New Roman" w:cs="Times New Roman"/>
          <w:b/>
          <w:color w:val="000000"/>
          <w:lang w:eastAsia="tr-TR"/>
        </w:rPr>
        <w:t>turlar eleme usulü</w:t>
      </w:r>
      <w:r w:rsidRPr="004F7925">
        <w:rPr>
          <w:rFonts w:ascii="Times New Roman" w:eastAsia="Times New Roman" w:hAnsi="Times New Roman" w:cs="Times New Roman"/>
          <w:color w:val="000000"/>
          <w:lang w:eastAsia="tr-TR"/>
        </w:rPr>
        <w:t xml:space="preserve"> uygulanacaktır.</w:t>
      </w:r>
    </w:p>
    <w:p w:rsidR="007F392D" w:rsidRPr="004F7925" w:rsidRDefault="007F392D" w:rsidP="007F392D">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Turnuva ile ilgili tüm disiplin konularında organizasyon komitesinin kararları bağlayıcıdır.</w:t>
      </w:r>
    </w:p>
    <w:p w:rsidR="007F392D" w:rsidRPr="004F7925" w:rsidRDefault="007F392D" w:rsidP="00AB2FB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Tüm müsabakalarda müsabakası olmayan sporcular hakem olarak görev alacaktır. </w:t>
      </w:r>
    </w:p>
    <w:p w:rsidR="007F392D" w:rsidRPr="004F7925" w:rsidRDefault="007F392D" w:rsidP="00AB2FB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Katılım ücreti alınmayacaktır.</w:t>
      </w:r>
    </w:p>
    <w:p w:rsidR="00DF21A5" w:rsidRPr="004F7925" w:rsidRDefault="00DF21A5" w:rsidP="00AB2FB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Öğrencilerin katılımında okul idaresince danışman öğretmen görevlendirilmesi, öğrencilerin müsabakalar süresince danışman öğretmen nezaretinde müsabaka alanında bulunması, müsabakalar sonrası yine danışman öğretmen refakatinde okullarına dönmeleri, öğrencilerimizin yararına olacaktır. </w:t>
      </w:r>
    </w:p>
    <w:p w:rsidR="00DF21A5" w:rsidRPr="004F7925" w:rsidRDefault="00DF21A5" w:rsidP="00AB2FB7">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b/>
          <w:color w:val="000000"/>
          <w:lang w:eastAsia="tr-TR"/>
        </w:rPr>
      </w:pPr>
      <w:r w:rsidRPr="004F7925">
        <w:rPr>
          <w:rFonts w:ascii="Times New Roman" w:eastAsia="Times New Roman" w:hAnsi="Times New Roman" w:cs="Times New Roman"/>
          <w:b/>
          <w:color w:val="000000"/>
          <w:lang w:eastAsia="tr-TR"/>
        </w:rPr>
        <w:t xml:space="preserve">Turnuva komitesince düzenlenen öğrenci beyanı ve veli izin belgesi okullarca bilgi girişleri </w:t>
      </w:r>
      <w:r w:rsidR="007D14F1" w:rsidRPr="004F7925">
        <w:rPr>
          <w:rFonts w:ascii="Times New Roman" w:eastAsia="Times New Roman" w:hAnsi="Times New Roman" w:cs="Times New Roman"/>
          <w:b/>
          <w:color w:val="000000"/>
          <w:lang w:eastAsia="tr-TR"/>
        </w:rPr>
        <w:t xml:space="preserve">yapılarak kayıt altına alınacaktır. Turnuva alanına öğrenciler sadece kimlikleriyle ve hes kodlarıyla geleceklerdir. </w:t>
      </w:r>
    </w:p>
    <w:p w:rsidR="007F392D" w:rsidRPr="004F7925" w:rsidRDefault="007F392D" w:rsidP="007F392D">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MÜSABAKA KURALLARI</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Maçlar, sayıdan düşmeli olarak 301’den düşerek oynanacaktır. Atılan puanlar bu sayıdan düşülür. Her atıştan sonra o atışın toplamı kalan puandan çıkartılır.</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Atışın puan olarak sayılabilmesi için </w:t>
      </w:r>
      <w:proofErr w:type="gramStart"/>
      <w:r w:rsidRPr="004F7925">
        <w:rPr>
          <w:rFonts w:ascii="Times New Roman" w:eastAsia="Times New Roman" w:hAnsi="Times New Roman" w:cs="Times New Roman"/>
          <w:color w:val="000000"/>
          <w:lang w:eastAsia="tr-TR"/>
        </w:rPr>
        <w:t>dartın</w:t>
      </w:r>
      <w:proofErr w:type="gramEnd"/>
      <w:r w:rsidRPr="004F7925">
        <w:rPr>
          <w:rFonts w:ascii="Times New Roman" w:eastAsia="Times New Roman" w:hAnsi="Times New Roman" w:cs="Times New Roman"/>
          <w:color w:val="000000"/>
          <w:lang w:eastAsia="tr-TR"/>
        </w:rPr>
        <w:t xml:space="preserve"> uç kısmının herhangi bir sayı bölgesine veya merkez bölgesine değiyor olması gerekir. Oyun tahtasından çarpıp düşen bir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puan almış sayılmaz.</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Atılan puan, </w:t>
      </w:r>
      <w:proofErr w:type="gramStart"/>
      <w:r w:rsidRPr="004F7925">
        <w:rPr>
          <w:rFonts w:ascii="Times New Roman" w:eastAsia="Times New Roman" w:hAnsi="Times New Roman" w:cs="Times New Roman"/>
          <w:color w:val="000000"/>
          <w:lang w:eastAsia="tr-TR"/>
        </w:rPr>
        <w:t>dartın</w:t>
      </w:r>
      <w:proofErr w:type="gramEnd"/>
      <w:r w:rsidRPr="004F7925">
        <w:rPr>
          <w:rFonts w:ascii="Times New Roman" w:eastAsia="Times New Roman" w:hAnsi="Times New Roman" w:cs="Times New Roman"/>
          <w:color w:val="000000"/>
          <w:lang w:eastAsia="tr-TR"/>
        </w:rPr>
        <w:t xml:space="preserve"> içine düştüğü dilime ait olduğu rakamdan belirlenir.</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Dartlar oyun tahtasından, atan oyuncu tarafından alınır. Oyuncu </w:t>
      </w:r>
      <w:proofErr w:type="gramStart"/>
      <w:r w:rsidRPr="004F7925">
        <w:rPr>
          <w:rFonts w:ascii="Times New Roman" w:eastAsia="Times New Roman" w:hAnsi="Times New Roman" w:cs="Times New Roman"/>
          <w:color w:val="000000"/>
          <w:lang w:eastAsia="tr-TR"/>
        </w:rPr>
        <w:t>dartlarını</w:t>
      </w:r>
      <w:proofErr w:type="gramEnd"/>
      <w:r w:rsidRPr="004F7925">
        <w:rPr>
          <w:rFonts w:ascii="Times New Roman" w:eastAsia="Times New Roman" w:hAnsi="Times New Roman" w:cs="Times New Roman"/>
          <w:color w:val="000000"/>
          <w:lang w:eastAsia="tr-TR"/>
        </w:rPr>
        <w:t xml:space="preserve"> toplamadan önce yazıcının puanı toplamasını ve kaydetmesini bekler.</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Puanlamadaki aritmetik hataya itiraz ancak diğer oyuncu ilk </w:t>
      </w:r>
      <w:proofErr w:type="gramStart"/>
      <w:r w:rsidRPr="004F7925">
        <w:rPr>
          <w:rFonts w:ascii="Times New Roman" w:eastAsia="Times New Roman" w:hAnsi="Times New Roman" w:cs="Times New Roman"/>
          <w:color w:val="000000"/>
          <w:lang w:eastAsia="tr-TR"/>
        </w:rPr>
        <w:t>dartını</w:t>
      </w:r>
      <w:proofErr w:type="gramEnd"/>
      <w:r w:rsidRPr="004F7925">
        <w:rPr>
          <w:rFonts w:ascii="Times New Roman" w:eastAsia="Times New Roman" w:hAnsi="Times New Roman" w:cs="Times New Roman"/>
          <w:color w:val="000000"/>
          <w:lang w:eastAsia="tr-TR"/>
        </w:rPr>
        <w:t xml:space="preserve"> hedef tahtasına atmadan önce yapılabilir. Aksi takdirde puan tahtasında yazılan şekilde kalır.</w:t>
      </w:r>
    </w:p>
    <w:p w:rsidR="003A2782" w:rsidRDefault="007F392D" w:rsidP="003A2782">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Tüm maçlar 3 set üzeri</w:t>
      </w:r>
      <w:r w:rsidR="003A2782">
        <w:rPr>
          <w:rFonts w:ascii="Times New Roman" w:eastAsia="Times New Roman" w:hAnsi="Times New Roman" w:cs="Times New Roman"/>
          <w:color w:val="000000"/>
          <w:lang w:eastAsia="tr-TR"/>
        </w:rPr>
        <w:t>nden oynanacaktır.</w:t>
      </w:r>
    </w:p>
    <w:p w:rsidR="007F392D" w:rsidRPr="003A2782" w:rsidRDefault="007F392D" w:rsidP="003A2782">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lang w:eastAsia="tr-TR"/>
        </w:rPr>
      </w:pPr>
      <w:r w:rsidRPr="003A2782">
        <w:rPr>
          <w:rFonts w:ascii="Times New Roman" w:eastAsia="Times New Roman" w:hAnsi="Times New Roman" w:cs="Times New Roman"/>
          <w:b/>
          <w:color w:val="000000"/>
          <w:lang w:eastAsia="tr-TR"/>
        </w:rPr>
        <w:t>Turnuva 32’li fikstür üzerinden yapılacaktır. Turnuvaya ilk 32 başvuru kabul edilecektir.</w:t>
      </w:r>
      <w:r w:rsidRPr="003A2782">
        <w:rPr>
          <w:rFonts w:ascii="Times New Roman" w:eastAsia="Times New Roman" w:hAnsi="Times New Roman" w:cs="Times New Roman"/>
          <w:color w:val="000000"/>
          <w:lang w:eastAsia="tr-TR"/>
        </w:rPr>
        <w:t xml:space="preserve"> </w:t>
      </w:r>
      <w:r w:rsidR="003A2782" w:rsidRPr="003A2782">
        <w:rPr>
          <w:rFonts w:ascii="Times New Roman" w:eastAsia="Times New Roman" w:hAnsi="Times New Roman" w:cs="Times New Roman"/>
          <w:b/>
          <w:color w:val="000000"/>
          <w:sz w:val="21"/>
          <w:szCs w:val="21"/>
          <w:lang w:eastAsia="tr-TR"/>
        </w:rPr>
        <w:t xml:space="preserve">Müsabakalarda katılımcı sayısı salgın tedbirleri göz önüne alınarak 32 ile sınırlanmıştır. Başvuru sırasına göre yapılacak değerlendirmede tüm okulların katılımını sağlayabilmek amacıyla aynı okuldan yapılan ilk dört başvuru turnuvaya dâhil edilecektir. Eğer bazı okullardan katılım olmazsa, başvuru sırasına göre katılım gerçekleştirmeyen okulların ayrılan kontenjanı kadar katılımcı sayısı turnuvaya dâhil edilecektir. Katılım konusunda tüm değerlendirmeler ve kararlar tertip komitesince alınacaktır. Bu konuda Tertip komitesinin alacağı kararlar kesindir.   </w:t>
      </w:r>
    </w:p>
    <w:p w:rsidR="007F392D" w:rsidRPr="004F7925" w:rsidRDefault="007F392D" w:rsidP="008651A4">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Atış yerinin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tahtasına olabilecek en yakın uzaklığı 237 cm olmalıdır.</w:t>
      </w:r>
    </w:p>
    <w:p w:rsidR="007F392D" w:rsidRPr="004F7925" w:rsidRDefault="007F392D" w:rsidP="007F392D">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Maç sırasında oyuncu atış çizgisine basamaz.</w:t>
      </w:r>
    </w:p>
    <w:p w:rsidR="007F392D" w:rsidRPr="004F7925" w:rsidRDefault="007F392D" w:rsidP="007F392D">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roofErr w:type="gramStart"/>
      <w:r w:rsidRPr="004F7925">
        <w:rPr>
          <w:rFonts w:ascii="Times New Roman" w:eastAsia="Times New Roman" w:hAnsi="Times New Roman" w:cs="Times New Roman"/>
          <w:b/>
          <w:bCs/>
          <w:color w:val="000000"/>
          <w:lang w:eastAsia="tr-TR"/>
        </w:rPr>
        <w:t>a</w:t>
      </w:r>
      <w:proofErr w:type="gramEnd"/>
      <w:r w:rsidRPr="004F7925">
        <w:rPr>
          <w:rFonts w:ascii="Times New Roman" w:eastAsia="Times New Roman" w:hAnsi="Times New Roman" w:cs="Times New Roman"/>
          <w:b/>
          <w:bCs/>
          <w:color w:val="000000"/>
          <w:lang w:eastAsia="tr-TR"/>
        </w:rPr>
        <w:t>. Atış:</w:t>
      </w:r>
    </w:p>
    <w:p w:rsidR="007F392D" w:rsidRPr="004F7925" w:rsidRDefault="007F392D" w:rsidP="007F392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Her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teker teker ve elle atılmalıdır.</w:t>
      </w:r>
    </w:p>
    <w:p w:rsidR="007F392D" w:rsidRPr="004F7925" w:rsidRDefault="007F392D" w:rsidP="007F392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Bir atış üç </w:t>
      </w:r>
      <w:proofErr w:type="gramStart"/>
      <w:r w:rsidRPr="004F7925">
        <w:rPr>
          <w:rFonts w:ascii="Times New Roman" w:eastAsia="Times New Roman" w:hAnsi="Times New Roman" w:cs="Times New Roman"/>
          <w:color w:val="000000"/>
          <w:lang w:eastAsia="tr-TR"/>
        </w:rPr>
        <w:t>dartın</w:t>
      </w:r>
      <w:proofErr w:type="gramEnd"/>
      <w:r w:rsidRPr="004F7925">
        <w:rPr>
          <w:rFonts w:ascii="Times New Roman" w:eastAsia="Times New Roman" w:hAnsi="Times New Roman" w:cs="Times New Roman"/>
          <w:color w:val="000000"/>
          <w:lang w:eastAsia="tr-TR"/>
        </w:rPr>
        <w:t xml:space="preserve"> oyun tahtasına atılmasından oluşur.</w:t>
      </w:r>
    </w:p>
    <w:p w:rsidR="007F392D" w:rsidRPr="004F7925" w:rsidRDefault="007F392D" w:rsidP="007F392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Oyuncu atış sırasında, atış tamamlanmadan önce oyun tahtasına saplı olan </w:t>
      </w:r>
      <w:proofErr w:type="gramStart"/>
      <w:r w:rsidRPr="004F7925">
        <w:rPr>
          <w:rFonts w:ascii="Times New Roman" w:eastAsia="Times New Roman" w:hAnsi="Times New Roman" w:cs="Times New Roman"/>
          <w:color w:val="000000"/>
          <w:lang w:eastAsia="tr-TR"/>
        </w:rPr>
        <w:t>dartlarından</w:t>
      </w:r>
      <w:proofErr w:type="gramEnd"/>
      <w:r w:rsidRPr="004F7925">
        <w:rPr>
          <w:rFonts w:ascii="Times New Roman" w:eastAsia="Times New Roman" w:hAnsi="Times New Roman" w:cs="Times New Roman"/>
          <w:color w:val="000000"/>
          <w:lang w:eastAsia="tr-TR"/>
        </w:rPr>
        <w:t xml:space="preserve"> herhangi birine dokunduğu takdirde atışını tamamlamış sayılır.</w:t>
      </w:r>
    </w:p>
    <w:p w:rsidR="007F392D" w:rsidRPr="004F7925" w:rsidRDefault="007F392D" w:rsidP="007F392D">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Oyun tahtasından düşen bir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tekrar atılamaz.</w:t>
      </w:r>
    </w:p>
    <w:p w:rsidR="007D14F1" w:rsidRDefault="007F392D" w:rsidP="007D14F1">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Atış tamamlanmadan önce, oyun tahtasından seken ya da düşen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puanlamaya dahil edilmez.</w:t>
      </w:r>
    </w:p>
    <w:p w:rsidR="003A2782" w:rsidRPr="003A2782" w:rsidRDefault="003A2782" w:rsidP="003A2782">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
    <w:p w:rsidR="007F392D" w:rsidRPr="004F7925" w:rsidRDefault="007F392D" w:rsidP="007F392D">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roofErr w:type="gramStart"/>
      <w:r w:rsidRPr="004F7925">
        <w:rPr>
          <w:rFonts w:ascii="Times New Roman" w:eastAsia="Times New Roman" w:hAnsi="Times New Roman" w:cs="Times New Roman"/>
          <w:b/>
          <w:bCs/>
          <w:color w:val="000000"/>
          <w:lang w:eastAsia="tr-TR"/>
        </w:rPr>
        <w:lastRenderedPageBreak/>
        <w:t>b</w:t>
      </w:r>
      <w:proofErr w:type="gramEnd"/>
      <w:r w:rsidRPr="004F7925">
        <w:rPr>
          <w:rFonts w:ascii="Times New Roman" w:eastAsia="Times New Roman" w:hAnsi="Times New Roman" w:cs="Times New Roman"/>
          <w:b/>
          <w:bCs/>
          <w:color w:val="000000"/>
          <w:lang w:eastAsia="tr-TR"/>
        </w:rPr>
        <w:t>. Başlama ve Bitirme</w:t>
      </w:r>
    </w:p>
    <w:p w:rsidR="007F392D" w:rsidRPr="004F7925" w:rsidRDefault="007F392D" w:rsidP="007F392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Oyuncunun puanlanmaya başlayabilmesi için, attığı </w:t>
      </w:r>
      <w:proofErr w:type="gramStart"/>
      <w:r w:rsidRPr="004F7925">
        <w:rPr>
          <w:rFonts w:ascii="Times New Roman" w:eastAsia="Times New Roman" w:hAnsi="Times New Roman" w:cs="Times New Roman"/>
          <w:color w:val="000000"/>
          <w:lang w:eastAsia="tr-TR"/>
        </w:rPr>
        <w:t>dartın</w:t>
      </w:r>
      <w:proofErr w:type="gramEnd"/>
      <w:r w:rsidRPr="004F7925">
        <w:rPr>
          <w:rFonts w:ascii="Times New Roman" w:eastAsia="Times New Roman" w:hAnsi="Times New Roman" w:cs="Times New Roman"/>
          <w:color w:val="000000"/>
          <w:lang w:eastAsia="tr-TR"/>
        </w:rPr>
        <w:t>, oyun tahtasının dış çember telinin içinde, uygun yere isabet etmesi yeterlidir.</w:t>
      </w:r>
    </w:p>
    <w:p w:rsidR="007F392D" w:rsidRPr="004F7925" w:rsidRDefault="007F392D" w:rsidP="007F392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Bitirme atışı yazıcı tarafından geçersiz sayılırsa ve eğer oyuncunun kullanılmamış </w:t>
      </w:r>
      <w:proofErr w:type="gramStart"/>
      <w:r w:rsidRPr="004F7925">
        <w:rPr>
          <w:rFonts w:ascii="Times New Roman" w:eastAsia="Times New Roman" w:hAnsi="Times New Roman" w:cs="Times New Roman"/>
          <w:color w:val="000000"/>
          <w:lang w:eastAsia="tr-TR"/>
        </w:rPr>
        <w:t>dartı</w:t>
      </w:r>
      <w:proofErr w:type="gramEnd"/>
      <w:r w:rsidRPr="004F7925">
        <w:rPr>
          <w:rFonts w:ascii="Times New Roman" w:eastAsia="Times New Roman" w:hAnsi="Times New Roman" w:cs="Times New Roman"/>
          <w:color w:val="000000"/>
          <w:lang w:eastAsia="tr-TR"/>
        </w:rPr>
        <w:t xml:space="preserve"> varsa, oyuncu atış yapmamış olduğu dartlarını kullanma hakkına sahiptir.</w:t>
      </w:r>
    </w:p>
    <w:p w:rsidR="007F392D" w:rsidRPr="004F7925" w:rsidRDefault="007F392D" w:rsidP="007F392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Bitirme atışı ancak atılması gereken puan sağlanır ve yazıcı tarafından onaylandıktan sonra </w:t>
      </w:r>
      <w:proofErr w:type="gramStart"/>
      <w:r w:rsidRPr="004F7925">
        <w:rPr>
          <w:rFonts w:ascii="Times New Roman" w:eastAsia="Times New Roman" w:hAnsi="Times New Roman" w:cs="Times New Roman"/>
          <w:color w:val="000000"/>
          <w:lang w:eastAsia="tr-TR"/>
        </w:rPr>
        <w:t>dartlar</w:t>
      </w:r>
      <w:proofErr w:type="gramEnd"/>
      <w:r w:rsidRPr="004F7925">
        <w:rPr>
          <w:rFonts w:ascii="Times New Roman" w:eastAsia="Times New Roman" w:hAnsi="Times New Roman" w:cs="Times New Roman"/>
          <w:color w:val="000000"/>
          <w:lang w:eastAsia="tr-TR"/>
        </w:rPr>
        <w:t xml:space="preserve"> toplanırsa atış geçerli sayılır.</w:t>
      </w:r>
    </w:p>
    <w:p w:rsidR="007F392D" w:rsidRPr="004F7925" w:rsidRDefault="007F392D" w:rsidP="007F392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Gerekli bitirişi yapan oyuncu oyunun ya da maçın galibi olarak ilan edilir. Bitimden sonra, herhangi bir oyuncu tarafından yapılan atış geçerli sayılmaz.</w:t>
      </w:r>
    </w:p>
    <w:p w:rsidR="007F392D" w:rsidRPr="004F7925" w:rsidRDefault="007F392D" w:rsidP="007F392D">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Bir oyuncunun maçlarda 2 set kazanması halinde geriye kalan oyunların oynanmasına gerek kalmaz.</w:t>
      </w:r>
    </w:p>
    <w:p w:rsidR="007F392D" w:rsidRPr="004F7925" w:rsidRDefault="007F392D" w:rsidP="00F66308">
      <w:pPr>
        <w:numPr>
          <w:ilvl w:val="0"/>
          <w:numId w:val="9"/>
        </w:numPr>
        <w:shd w:val="clear" w:color="auto" w:fill="FFFFFF"/>
        <w:spacing w:before="100" w:beforeAutospacing="1" w:after="100" w:afterAutospacing="1" w:line="240" w:lineRule="atLeast"/>
        <w:ind w:left="0" w:hanging="357"/>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OYUNA BAŞLAMA</w:t>
      </w:r>
    </w:p>
    <w:p w:rsidR="007F392D" w:rsidRPr="004F7925" w:rsidRDefault="007F392D" w:rsidP="007F392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Sporcular maç saatinden en az </w:t>
      </w:r>
      <w:r w:rsidRPr="004F7925">
        <w:rPr>
          <w:rFonts w:ascii="Times New Roman" w:eastAsia="Times New Roman" w:hAnsi="Times New Roman" w:cs="Times New Roman"/>
          <w:b/>
          <w:bCs/>
          <w:color w:val="000000"/>
          <w:lang w:eastAsia="tr-TR"/>
        </w:rPr>
        <w:t>15</w:t>
      </w:r>
      <w:r w:rsidRPr="004F7925">
        <w:rPr>
          <w:rFonts w:ascii="Times New Roman" w:eastAsia="Times New Roman" w:hAnsi="Times New Roman" w:cs="Times New Roman"/>
          <w:color w:val="000000"/>
          <w:lang w:eastAsia="tr-TR"/>
        </w:rPr>
        <w:t> dakika önce yarışma alanında hazır bulunacaklardır.</w:t>
      </w:r>
    </w:p>
    <w:p w:rsidR="007F392D" w:rsidRPr="004F7925" w:rsidRDefault="007F392D" w:rsidP="007F392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Müsabaka </w:t>
      </w:r>
      <w:proofErr w:type="gramStart"/>
      <w:r w:rsidRPr="004F7925">
        <w:rPr>
          <w:rFonts w:ascii="Times New Roman" w:eastAsia="Times New Roman" w:hAnsi="Times New Roman" w:cs="Times New Roman"/>
          <w:color w:val="000000"/>
          <w:lang w:eastAsia="tr-TR"/>
        </w:rPr>
        <w:t>dartları</w:t>
      </w:r>
      <w:proofErr w:type="gramEnd"/>
      <w:r w:rsidRPr="004F7925">
        <w:rPr>
          <w:rFonts w:ascii="Times New Roman" w:eastAsia="Times New Roman" w:hAnsi="Times New Roman" w:cs="Times New Roman"/>
          <w:color w:val="000000"/>
          <w:lang w:eastAsia="tr-TR"/>
        </w:rPr>
        <w:t xml:space="preserve"> sporcular tarafından temin edilecektir. Ancak</w:t>
      </w:r>
      <w:r w:rsidR="00DF21A5" w:rsidRPr="004F7925">
        <w:rPr>
          <w:rFonts w:ascii="Times New Roman" w:eastAsia="Times New Roman" w:hAnsi="Times New Roman" w:cs="Times New Roman"/>
          <w:color w:val="000000"/>
          <w:lang w:eastAsia="tr-TR"/>
        </w:rPr>
        <w:t>,</w:t>
      </w:r>
      <w:r w:rsidRPr="004F7925">
        <w:rPr>
          <w:rFonts w:ascii="Times New Roman" w:eastAsia="Times New Roman" w:hAnsi="Times New Roman" w:cs="Times New Roman"/>
          <w:color w:val="000000"/>
          <w:lang w:eastAsia="tr-TR"/>
        </w:rPr>
        <w:t xml:space="preserve">  temin edemeyen sporculara organizasyon komitesince </w:t>
      </w:r>
      <w:proofErr w:type="gramStart"/>
      <w:r w:rsidRPr="004F7925">
        <w:rPr>
          <w:rFonts w:ascii="Times New Roman" w:eastAsia="Times New Roman" w:hAnsi="Times New Roman" w:cs="Times New Roman"/>
          <w:color w:val="000000"/>
          <w:lang w:eastAsia="tr-TR"/>
        </w:rPr>
        <w:t>dart</w:t>
      </w:r>
      <w:proofErr w:type="gramEnd"/>
      <w:r w:rsidRPr="004F7925">
        <w:rPr>
          <w:rFonts w:ascii="Times New Roman" w:eastAsia="Times New Roman" w:hAnsi="Times New Roman" w:cs="Times New Roman"/>
          <w:color w:val="000000"/>
          <w:lang w:eastAsia="tr-TR"/>
        </w:rPr>
        <w:t xml:space="preserve"> okları temin edilebilir. </w:t>
      </w:r>
    </w:p>
    <w:p w:rsidR="007F392D" w:rsidRPr="004F7925" w:rsidRDefault="007F392D" w:rsidP="007F392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Maçlar birbirinden bağımsız iki board üzerinde ve 3 metre aralıkla oynanacaktır. Sporcular, kendi boardlarında bulunan skor tahtasında kendileri skorları yazacaklar, orta masadaki hakem ise </w:t>
      </w:r>
      <w:r w:rsidR="00DF21A5" w:rsidRPr="004F7925">
        <w:rPr>
          <w:rFonts w:ascii="Times New Roman" w:eastAsia="Times New Roman" w:hAnsi="Times New Roman" w:cs="Times New Roman"/>
          <w:b/>
          <w:color w:val="000000"/>
          <w:lang w:eastAsia="tr-TR"/>
        </w:rPr>
        <w:t xml:space="preserve">(maç sırasına göre maç yapmayı bekleyen sporcular arasından seçilecek.) </w:t>
      </w:r>
      <w:r w:rsidRPr="004F7925">
        <w:rPr>
          <w:rFonts w:ascii="Times New Roman" w:eastAsia="Times New Roman" w:hAnsi="Times New Roman" w:cs="Times New Roman"/>
          <w:color w:val="000000"/>
          <w:lang w:eastAsia="tr-TR"/>
        </w:rPr>
        <w:t xml:space="preserve">kağıt üzerinden skorları takip edecektir. </w:t>
      </w:r>
    </w:p>
    <w:p w:rsidR="007F392D" w:rsidRPr="00D30229" w:rsidRDefault="007F392D" w:rsidP="007F392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b/>
          <w:color w:val="000000"/>
          <w:lang w:eastAsia="tr-TR"/>
        </w:rPr>
      </w:pPr>
      <w:r w:rsidRPr="00D30229">
        <w:rPr>
          <w:rFonts w:ascii="Times New Roman" w:eastAsia="Times New Roman" w:hAnsi="Times New Roman" w:cs="Times New Roman"/>
          <w:b/>
          <w:color w:val="000000"/>
          <w:lang w:eastAsia="tr-TR"/>
        </w:rPr>
        <w:t>Tüm sporcuların HES kodu beyan etmesi zorunludur, Maçlar sırasında kesinlikle maske takılacaktır.</w:t>
      </w:r>
      <w:r w:rsidR="00D30229">
        <w:rPr>
          <w:rFonts w:ascii="Times New Roman" w:eastAsia="Times New Roman" w:hAnsi="Times New Roman" w:cs="Times New Roman"/>
          <w:b/>
          <w:color w:val="000000"/>
          <w:lang w:eastAsia="tr-TR"/>
        </w:rPr>
        <w:t xml:space="preserve"> Maç önü ve sonrası eller </w:t>
      </w:r>
      <w:proofErr w:type="gramStart"/>
      <w:r w:rsidR="00D30229">
        <w:rPr>
          <w:rFonts w:ascii="Times New Roman" w:eastAsia="Times New Roman" w:hAnsi="Times New Roman" w:cs="Times New Roman"/>
          <w:b/>
          <w:color w:val="000000"/>
          <w:lang w:eastAsia="tr-TR"/>
        </w:rPr>
        <w:t>dezenf</w:t>
      </w:r>
      <w:r w:rsidR="00D30229" w:rsidRPr="00D30229">
        <w:rPr>
          <w:rFonts w:ascii="Times New Roman" w:eastAsia="Times New Roman" w:hAnsi="Times New Roman" w:cs="Times New Roman"/>
          <w:b/>
          <w:color w:val="000000"/>
          <w:lang w:eastAsia="tr-TR"/>
        </w:rPr>
        <w:t>ekte</w:t>
      </w:r>
      <w:proofErr w:type="gramEnd"/>
      <w:r w:rsidRPr="00D30229">
        <w:rPr>
          <w:rFonts w:ascii="Times New Roman" w:eastAsia="Times New Roman" w:hAnsi="Times New Roman" w:cs="Times New Roman"/>
          <w:b/>
          <w:color w:val="000000"/>
          <w:lang w:eastAsia="tr-TR"/>
        </w:rPr>
        <w:t xml:space="preserve"> edilecektir.  </w:t>
      </w:r>
    </w:p>
    <w:p w:rsidR="00DF21A5" w:rsidRPr="004F7925" w:rsidRDefault="00DF21A5" w:rsidP="007F392D">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Müsabakalar öncesi, sonrası ve süresince Covid-19 tedbirleri hassasiyetle uygulanacaktır. </w:t>
      </w:r>
    </w:p>
    <w:p w:rsidR="007F392D" w:rsidRPr="004F7925" w:rsidRDefault="007F392D" w:rsidP="007F392D">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RESMİ GÖREVLİLER</w:t>
      </w:r>
    </w:p>
    <w:p w:rsidR="007F392D" w:rsidRPr="004F7925" w:rsidRDefault="007F392D" w:rsidP="007F392D">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Dart Turnuvası yarışmalarında görev yapacak resmi görevliler;</w:t>
      </w:r>
    </w:p>
    <w:p w:rsidR="007D14F1" w:rsidRPr="004F7925" w:rsidRDefault="007D14F1" w:rsidP="007F392D">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İlçe Milli Eğitim Müdürlüğünde fiilen görevli</w:t>
      </w:r>
      <w:r w:rsidR="005C036D" w:rsidRPr="004F7925">
        <w:rPr>
          <w:rFonts w:ascii="Times New Roman" w:eastAsia="Times New Roman" w:hAnsi="Times New Roman" w:cs="Times New Roman"/>
          <w:color w:val="000000"/>
          <w:lang w:eastAsia="tr-TR"/>
        </w:rPr>
        <w:t xml:space="preserve"> 3 (üç) Beden Eğitimi öğretmenince oluşturulmuş komite turnuvada görev alacaktır. </w:t>
      </w:r>
    </w:p>
    <w:p w:rsidR="007F392D" w:rsidRPr="004F7925" w:rsidRDefault="005C036D" w:rsidP="007F392D">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Her bir müsabakada</w:t>
      </w:r>
      <w:r w:rsidR="00982F38" w:rsidRPr="004F7925">
        <w:rPr>
          <w:rFonts w:ascii="Times New Roman" w:eastAsia="Times New Roman" w:hAnsi="Times New Roman" w:cs="Times New Roman"/>
          <w:color w:val="000000"/>
          <w:lang w:eastAsia="tr-TR"/>
        </w:rPr>
        <w:t xml:space="preserve"> 1 hakem görev alacaktır. </w:t>
      </w:r>
      <w:r w:rsidRPr="004F7925">
        <w:rPr>
          <w:rFonts w:ascii="Times New Roman" w:eastAsia="Times New Roman" w:hAnsi="Times New Roman" w:cs="Times New Roman"/>
          <w:color w:val="000000"/>
          <w:lang w:eastAsia="tr-TR"/>
        </w:rPr>
        <w:t xml:space="preserve">Görevli hakemler müsabaka sıralarına göre beklemekte olan sporcular arasından belirlenecektir. </w:t>
      </w:r>
    </w:p>
    <w:p w:rsidR="007F392D" w:rsidRPr="004F7925" w:rsidRDefault="007F392D" w:rsidP="007F392D">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Hakemler, görevlerini yapma konusunda Uluslararası Oyun Kuralları ve Talimat hükümlerine tabidirler.</w:t>
      </w:r>
    </w:p>
    <w:p w:rsidR="007F392D" w:rsidRPr="004F7925" w:rsidRDefault="007F392D" w:rsidP="007F392D">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Hakemlerin yarışmaların teknik sonuçları hakkındaki onayları kesindir.</w:t>
      </w:r>
    </w:p>
    <w:p w:rsidR="007F392D" w:rsidRPr="004F7925" w:rsidRDefault="007F392D" w:rsidP="007F392D">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FAİRPLAY (Centilmenlik) KURALLARI</w:t>
      </w:r>
    </w:p>
    <w:p w:rsidR="007F392D" w:rsidRPr="004F7925" w:rsidRDefault="007F392D" w:rsidP="007F392D">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Centilmenliğe aykırı (hakaret, kavga, vb.) durumlarda hakemin alacağı karar bağlayıcıdır.</w:t>
      </w:r>
    </w:p>
    <w:p w:rsidR="007F392D" w:rsidRPr="004F7925" w:rsidRDefault="007F392D" w:rsidP="007F392D">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Organizasyon Komitesinin almış olduğu karara itiraz edilemez.</w:t>
      </w:r>
    </w:p>
    <w:p w:rsidR="007F392D" w:rsidRPr="004F7925" w:rsidRDefault="007F392D" w:rsidP="007F392D">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Bu kurallarda yazılı olmayan her türlü durum hakkında Turnuva Hakemi karar alır ve uygun gördüğü takdirde kuralları değiştirme yetkisini saklı tutar.</w:t>
      </w:r>
    </w:p>
    <w:p w:rsidR="007F392D" w:rsidRPr="004F7925" w:rsidRDefault="007F392D" w:rsidP="007F392D">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lang w:eastAsia="tr-TR"/>
        </w:rPr>
        <w:t>ÖDÜLLER</w:t>
      </w:r>
    </w:p>
    <w:p w:rsidR="00982F38" w:rsidRPr="004F7925" w:rsidRDefault="00982F38" w:rsidP="007F392D">
      <w:pPr>
        <w:shd w:val="clear" w:color="auto" w:fill="FFFFFF"/>
        <w:spacing w:before="240" w:after="240" w:line="240" w:lineRule="auto"/>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 xml:space="preserve">Turnuvada kategorilerinde dereceye giren ilk üç sporcuya madalya verilecektir. Ayrıca Cumhuriyet Bayramı Hatıra Hediyeleri </w:t>
      </w:r>
      <w:r w:rsidR="00814E5E" w:rsidRPr="004F7925">
        <w:rPr>
          <w:rFonts w:ascii="Times New Roman" w:eastAsia="Times New Roman" w:hAnsi="Times New Roman" w:cs="Times New Roman"/>
          <w:color w:val="000000"/>
          <w:lang w:eastAsia="tr-TR"/>
        </w:rPr>
        <w:t xml:space="preserve">ve Gençlik Spor İlçe Müdürlüğümüzce hazırlanan hediyeler </w:t>
      </w:r>
      <w:r w:rsidRPr="004F7925">
        <w:rPr>
          <w:rFonts w:ascii="Times New Roman" w:eastAsia="Times New Roman" w:hAnsi="Times New Roman" w:cs="Times New Roman"/>
          <w:color w:val="000000"/>
          <w:lang w:eastAsia="tr-TR"/>
        </w:rPr>
        <w:t xml:space="preserve">kendilerine takdim edilecektir. </w:t>
      </w:r>
    </w:p>
    <w:p w:rsidR="007F392D" w:rsidRPr="004F7925" w:rsidRDefault="007F392D" w:rsidP="007F392D">
      <w:pPr>
        <w:shd w:val="clear" w:color="auto" w:fill="FFFFFF"/>
        <w:spacing w:before="240" w:after="240" w:line="240" w:lineRule="auto"/>
        <w:rPr>
          <w:rFonts w:ascii="Times New Roman" w:eastAsia="Times New Roman" w:hAnsi="Times New Roman" w:cs="Times New Roman"/>
          <w:color w:val="000000"/>
          <w:lang w:eastAsia="tr-TR"/>
        </w:rPr>
      </w:pPr>
      <w:r w:rsidRPr="004F7925">
        <w:rPr>
          <w:rFonts w:ascii="Times New Roman" w:eastAsia="Times New Roman" w:hAnsi="Times New Roman" w:cs="Times New Roman"/>
          <w:b/>
          <w:bCs/>
          <w:color w:val="000000"/>
          <w:u w:val="single"/>
          <w:lang w:eastAsia="tr-TR"/>
        </w:rPr>
        <w:t>Turnuvaya Katılım İçin:</w:t>
      </w:r>
    </w:p>
    <w:p w:rsidR="00F66308" w:rsidRPr="004F7925" w:rsidRDefault="00982F38" w:rsidP="007F392D">
      <w:pPr>
        <w:shd w:val="clear" w:color="auto" w:fill="FFFFFF"/>
        <w:spacing w:before="240" w:after="240" w:line="240" w:lineRule="auto"/>
        <w:rPr>
          <w:rFonts w:ascii="Times New Roman" w:eastAsia="Times New Roman" w:hAnsi="Times New Roman" w:cs="Times New Roman"/>
          <w:color w:val="000000"/>
          <w:lang w:eastAsia="tr-TR"/>
        </w:rPr>
      </w:pPr>
      <w:r w:rsidRPr="004F7925">
        <w:rPr>
          <w:rFonts w:ascii="Times New Roman" w:eastAsia="Times New Roman" w:hAnsi="Times New Roman" w:cs="Times New Roman"/>
          <w:color w:val="000000"/>
          <w:lang w:eastAsia="tr-TR"/>
        </w:rPr>
        <w:t>İlçemiz ortaokul</w:t>
      </w:r>
      <w:r w:rsidR="007F392D" w:rsidRPr="004F7925">
        <w:rPr>
          <w:rFonts w:ascii="Times New Roman" w:eastAsia="Times New Roman" w:hAnsi="Times New Roman" w:cs="Times New Roman"/>
          <w:color w:val="000000"/>
          <w:lang w:eastAsia="tr-TR"/>
        </w:rPr>
        <w:t xml:space="preserve"> öğrencilerinin yer alabileceği turnuva Kızlar ve Erkekler olarak 2 ayrı kategoride yapılacaktır. Turnuvaya kayıt olmak için, başvurunuzu </w:t>
      </w:r>
      <w:r w:rsidRPr="004F7925">
        <w:rPr>
          <w:rFonts w:ascii="Times New Roman" w:eastAsia="Times New Roman" w:hAnsi="Times New Roman" w:cs="Times New Roman"/>
          <w:b/>
          <w:color w:val="000000"/>
          <w:lang w:eastAsia="tr-TR"/>
        </w:rPr>
        <w:t>Tire İlçe Milli Eğitim Müdürlüğü Sosyal Medya sayfalarında açılacak olan form</w:t>
      </w:r>
      <w:r w:rsidRPr="004F7925">
        <w:rPr>
          <w:rFonts w:ascii="Times New Roman" w:eastAsia="Times New Roman" w:hAnsi="Times New Roman" w:cs="Times New Roman"/>
          <w:color w:val="000000"/>
          <w:lang w:eastAsia="tr-TR"/>
        </w:rPr>
        <w:t xml:space="preserve"> üzerinden </w:t>
      </w:r>
      <w:r w:rsidR="007F392D" w:rsidRPr="004F7925">
        <w:rPr>
          <w:rFonts w:ascii="Times New Roman" w:eastAsia="Times New Roman" w:hAnsi="Times New Roman" w:cs="Times New Roman"/>
          <w:color w:val="000000"/>
          <w:lang w:eastAsia="tr-TR"/>
        </w:rPr>
        <w:t xml:space="preserve">bildirmeniz,  daha sonra size bildirilecek saat ve yerde hazır bulunmanız gerekmektedir. Başvuru kişi sayısı </w:t>
      </w:r>
      <w:r w:rsidR="005C036D" w:rsidRPr="004F7925">
        <w:rPr>
          <w:rFonts w:ascii="Times New Roman" w:eastAsia="Times New Roman" w:hAnsi="Times New Roman" w:cs="Times New Roman"/>
          <w:color w:val="000000"/>
          <w:lang w:eastAsia="tr-TR"/>
        </w:rPr>
        <w:t xml:space="preserve">Covid-19 tedbirleri göz önüne alınarak </w:t>
      </w:r>
      <w:r w:rsidR="007F392D" w:rsidRPr="004F7925">
        <w:rPr>
          <w:rFonts w:ascii="Times New Roman" w:eastAsia="Times New Roman" w:hAnsi="Times New Roman" w:cs="Times New Roman"/>
          <w:color w:val="000000"/>
          <w:lang w:eastAsia="tr-TR"/>
        </w:rPr>
        <w:t>kızlar arasında 32, erkek arasında 32 olmak üzere toplamda 64 öğrenci ile sınırlıdır.</w:t>
      </w:r>
      <w:r w:rsidR="00D30229">
        <w:rPr>
          <w:rFonts w:ascii="Times New Roman" w:eastAsia="Times New Roman" w:hAnsi="Times New Roman" w:cs="Times New Roman"/>
          <w:color w:val="000000"/>
          <w:lang w:eastAsia="tr-TR"/>
        </w:rPr>
        <w:t xml:space="preserve"> </w:t>
      </w:r>
      <w:r w:rsidR="007F392D" w:rsidRPr="004F7925">
        <w:rPr>
          <w:rFonts w:ascii="Times New Roman" w:eastAsia="Times New Roman" w:hAnsi="Times New Roman" w:cs="Times New Roman"/>
          <w:b/>
          <w:bCs/>
          <w:color w:val="000000"/>
          <w:lang w:eastAsia="tr-TR"/>
        </w:rPr>
        <w:t>Başvurular </w:t>
      </w:r>
      <w:r w:rsidRPr="004F7925">
        <w:rPr>
          <w:rFonts w:ascii="Times New Roman" w:eastAsia="Times New Roman" w:hAnsi="Times New Roman" w:cs="Times New Roman"/>
          <w:b/>
          <w:bCs/>
          <w:color w:val="000000"/>
          <w:u w:val="single"/>
          <w:lang w:eastAsia="tr-TR"/>
        </w:rPr>
        <w:t>22</w:t>
      </w:r>
      <w:r w:rsidR="007F392D" w:rsidRPr="004F7925">
        <w:rPr>
          <w:rFonts w:ascii="Times New Roman" w:eastAsia="Times New Roman" w:hAnsi="Times New Roman" w:cs="Times New Roman"/>
          <w:b/>
          <w:bCs/>
          <w:color w:val="000000"/>
          <w:u w:val="single"/>
          <w:lang w:eastAsia="tr-TR"/>
        </w:rPr>
        <w:t xml:space="preserve"> </w:t>
      </w:r>
      <w:r w:rsidRPr="004F7925">
        <w:rPr>
          <w:rFonts w:ascii="Times New Roman" w:eastAsia="Times New Roman" w:hAnsi="Times New Roman" w:cs="Times New Roman"/>
          <w:b/>
          <w:bCs/>
          <w:color w:val="000000"/>
          <w:u w:val="single"/>
          <w:lang w:eastAsia="tr-TR"/>
        </w:rPr>
        <w:t xml:space="preserve">EKİM 2021 CUMA </w:t>
      </w:r>
      <w:r w:rsidR="005C036D" w:rsidRPr="004F7925">
        <w:rPr>
          <w:rFonts w:ascii="Times New Roman" w:eastAsia="Times New Roman" w:hAnsi="Times New Roman" w:cs="Times New Roman"/>
          <w:b/>
          <w:bCs/>
          <w:color w:val="000000"/>
          <w:lang w:eastAsia="tr-TR"/>
        </w:rPr>
        <w:t> günü saat 17.00’d</w:t>
      </w:r>
      <w:r w:rsidRPr="004F7925">
        <w:rPr>
          <w:rFonts w:ascii="Times New Roman" w:eastAsia="Times New Roman" w:hAnsi="Times New Roman" w:cs="Times New Roman"/>
          <w:b/>
          <w:bCs/>
          <w:color w:val="000000"/>
          <w:lang w:eastAsia="tr-TR"/>
        </w:rPr>
        <w:t>e</w:t>
      </w:r>
      <w:r w:rsidR="007F392D" w:rsidRPr="004F7925">
        <w:rPr>
          <w:rFonts w:ascii="Times New Roman" w:eastAsia="Times New Roman" w:hAnsi="Times New Roman" w:cs="Times New Roman"/>
          <w:b/>
          <w:bCs/>
          <w:color w:val="000000"/>
          <w:lang w:eastAsia="tr-TR"/>
        </w:rPr>
        <w:t xml:space="preserve"> sona erecektir.</w:t>
      </w:r>
      <w:r w:rsidR="00D30229">
        <w:rPr>
          <w:rFonts w:ascii="Times New Roman" w:eastAsia="Times New Roman" w:hAnsi="Times New Roman" w:cs="Times New Roman"/>
          <w:b/>
          <w:bCs/>
          <w:color w:val="000000"/>
          <w:lang w:eastAsia="tr-TR"/>
        </w:rPr>
        <w:t xml:space="preserve"> </w:t>
      </w:r>
      <w:r w:rsidR="007F392D" w:rsidRPr="004F7925">
        <w:rPr>
          <w:rFonts w:ascii="Times New Roman" w:eastAsia="Times New Roman" w:hAnsi="Times New Roman" w:cs="Times New Roman"/>
          <w:color w:val="000000"/>
          <w:lang w:eastAsia="tr-TR"/>
        </w:rPr>
        <w:t>Fikstür </w:t>
      </w:r>
      <w:r w:rsidRPr="004F7925">
        <w:rPr>
          <w:rFonts w:ascii="Times New Roman" w:eastAsia="Times New Roman" w:hAnsi="Times New Roman" w:cs="Times New Roman"/>
          <w:color w:val="000000"/>
          <w:u w:val="single"/>
          <w:lang w:eastAsia="tr-TR"/>
        </w:rPr>
        <w:t>25 Ekim 2021 tarihinde</w:t>
      </w:r>
      <w:r w:rsidR="007F392D" w:rsidRPr="004F7925">
        <w:rPr>
          <w:rFonts w:ascii="Times New Roman" w:eastAsia="Times New Roman" w:hAnsi="Times New Roman" w:cs="Times New Roman"/>
          <w:color w:val="000000"/>
          <w:lang w:eastAsia="tr-TR"/>
        </w:rPr>
        <w:t xml:space="preserve"> ilan edilecektir.</w:t>
      </w:r>
      <w:r w:rsidR="005C036D" w:rsidRPr="004F7925">
        <w:rPr>
          <w:rFonts w:ascii="Times New Roman" w:eastAsia="Times New Roman" w:hAnsi="Times New Roman" w:cs="Times New Roman"/>
          <w:color w:val="000000"/>
          <w:lang w:eastAsia="tr-TR"/>
        </w:rPr>
        <w:t xml:space="preserve"> </w:t>
      </w:r>
      <w:r w:rsidR="007F392D" w:rsidRPr="004F7925">
        <w:rPr>
          <w:rFonts w:ascii="Times New Roman" w:eastAsia="Times New Roman" w:hAnsi="Times New Roman" w:cs="Times New Roman"/>
          <w:color w:val="000000"/>
          <w:lang w:eastAsia="tr-TR"/>
        </w:rPr>
        <w:t>Müsabakalar; </w:t>
      </w:r>
      <w:r w:rsidRPr="004F7925">
        <w:rPr>
          <w:rFonts w:ascii="Times New Roman" w:eastAsia="Times New Roman" w:hAnsi="Times New Roman" w:cs="Times New Roman"/>
          <w:color w:val="000000"/>
          <w:u w:val="single"/>
          <w:lang w:eastAsia="tr-TR"/>
        </w:rPr>
        <w:t>25-28 EKİM 2021</w:t>
      </w:r>
      <w:r w:rsidRPr="004F7925">
        <w:rPr>
          <w:rFonts w:ascii="Times New Roman" w:eastAsia="Times New Roman" w:hAnsi="Times New Roman" w:cs="Times New Roman"/>
          <w:color w:val="000000"/>
          <w:lang w:eastAsia="tr-TR"/>
        </w:rPr>
        <w:t xml:space="preserve"> </w:t>
      </w:r>
      <w:r w:rsidR="007F392D" w:rsidRPr="004F7925">
        <w:rPr>
          <w:rFonts w:ascii="Times New Roman" w:eastAsia="Times New Roman" w:hAnsi="Times New Roman" w:cs="Times New Roman"/>
          <w:color w:val="000000"/>
          <w:lang w:eastAsia="tr-TR"/>
        </w:rPr>
        <w:t>tarihlerinde gerçekleşecektir.</w:t>
      </w:r>
      <w:r w:rsidR="00A53411" w:rsidRPr="004F7925">
        <w:rPr>
          <w:rFonts w:ascii="Times New Roman" w:eastAsia="Times New Roman" w:hAnsi="Times New Roman" w:cs="Times New Roman"/>
          <w:color w:val="000000"/>
          <w:lang w:eastAsia="tr-TR"/>
        </w:rPr>
        <w:t xml:space="preserve"> </w:t>
      </w:r>
      <w:r w:rsidR="00C42A14" w:rsidRPr="004F7925">
        <w:rPr>
          <w:rFonts w:ascii="Times New Roman" w:eastAsia="Times New Roman" w:hAnsi="Times New Roman" w:cs="Times New Roman"/>
          <w:color w:val="000000"/>
          <w:lang w:eastAsia="tr-TR"/>
        </w:rPr>
        <w:t xml:space="preserve">Dereceye giren sporculara </w:t>
      </w:r>
      <w:r w:rsidR="005C036D" w:rsidRPr="004F7925">
        <w:rPr>
          <w:rFonts w:ascii="Times New Roman" w:eastAsia="Times New Roman" w:hAnsi="Times New Roman" w:cs="Times New Roman"/>
          <w:color w:val="000000"/>
          <w:lang w:eastAsia="tr-TR"/>
        </w:rPr>
        <w:t xml:space="preserve">verilecek </w:t>
      </w:r>
      <w:r w:rsidR="00C42A14" w:rsidRPr="004F7925">
        <w:rPr>
          <w:rFonts w:ascii="Times New Roman" w:eastAsia="Times New Roman" w:hAnsi="Times New Roman" w:cs="Times New Roman"/>
          <w:color w:val="000000"/>
          <w:lang w:eastAsia="tr-TR"/>
        </w:rPr>
        <w:t>ödülleri</w:t>
      </w:r>
      <w:r w:rsidR="005C036D" w:rsidRPr="004F7925">
        <w:rPr>
          <w:rFonts w:ascii="Times New Roman" w:eastAsia="Times New Roman" w:hAnsi="Times New Roman" w:cs="Times New Roman"/>
          <w:color w:val="000000"/>
          <w:lang w:eastAsia="tr-TR"/>
        </w:rPr>
        <w:t>n yeri ve zamanı konusunda bilgilendirme süreç içerisinde yapılacaktır.</w:t>
      </w:r>
      <w:r w:rsidR="00C42A14" w:rsidRPr="004F7925">
        <w:rPr>
          <w:rFonts w:ascii="Times New Roman" w:eastAsia="Times New Roman" w:hAnsi="Times New Roman" w:cs="Times New Roman"/>
          <w:color w:val="000000"/>
          <w:lang w:eastAsia="tr-TR"/>
        </w:rPr>
        <w:t xml:space="preserve"> </w:t>
      </w:r>
    </w:p>
    <w:p w:rsidR="00F66308" w:rsidRPr="004F7925" w:rsidRDefault="00F66308" w:rsidP="00F66308">
      <w:pPr>
        <w:pStyle w:val="NormalWeb"/>
        <w:numPr>
          <w:ilvl w:val="0"/>
          <w:numId w:val="15"/>
        </w:numPr>
        <w:shd w:val="clear" w:color="auto" w:fill="FFFFFF"/>
        <w:tabs>
          <w:tab w:val="clear" w:pos="720"/>
          <w:tab w:val="num" w:pos="0"/>
        </w:tabs>
        <w:spacing w:before="0" w:beforeAutospacing="0" w:after="0" w:afterAutospacing="0" w:line="240" w:lineRule="atLeast"/>
        <w:ind w:hanging="1004"/>
        <w:jc w:val="both"/>
        <w:rPr>
          <w:rStyle w:val="Gl"/>
        </w:rPr>
      </w:pPr>
      <w:r w:rsidRPr="004F7925">
        <w:rPr>
          <w:rStyle w:val="Gl"/>
        </w:rPr>
        <w:t>DİĞER HÜKÜMLER</w:t>
      </w:r>
    </w:p>
    <w:p w:rsidR="00F66308" w:rsidRPr="004F7925" w:rsidRDefault="00F66308" w:rsidP="00F66308">
      <w:pPr>
        <w:pStyle w:val="NormalWeb"/>
        <w:numPr>
          <w:ilvl w:val="0"/>
          <w:numId w:val="17"/>
        </w:numPr>
        <w:shd w:val="clear" w:color="auto" w:fill="FFFFFF"/>
        <w:spacing w:before="0" w:beforeAutospacing="0" w:after="0" w:afterAutospacing="0" w:line="240" w:lineRule="atLeast"/>
        <w:ind w:left="0" w:hanging="284"/>
        <w:jc w:val="both"/>
      </w:pPr>
      <w:r w:rsidRPr="004F7925">
        <w:t>Yarışma Komitesi, yarışma şartnamesiyle ilgili değişiklik yapma hakkına sahiptir. </w:t>
      </w:r>
    </w:p>
    <w:p w:rsidR="00F66308" w:rsidRPr="004F7925" w:rsidRDefault="00F66308" w:rsidP="00F66308">
      <w:pPr>
        <w:pStyle w:val="NormalWeb"/>
        <w:numPr>
          <w:ilvl w:val="0"/>
          <w:numId w:val="17"/>
        </w:numPr>
        <w:shd w:val="clear" w:color="auto" w:fill="FFFFFF"/>
        <w:spacing w:before="0" w:beforeAutospacing="0" w:after="0" w:afterAutospacing="0" w:line="240" w:lineRule="atLeast"/>
        <w:ind w:left="0" w:hanging="284"/>
        <w:jc w:val="both"/>
      </w:pPr>
      <w:r w:rsidRPr="004F7925">
        <w:t>Tertip Komitesinin kararları kesindir, bu kararlara itiraz edilemez.</w:t>
      </w:r>
    </w:p>
    <w:p w:rsidR="00F66308" w:rsidRPr="004F7925" w:rsidRDefault="00F66308" w:rsidP="00F66308">
      <w:pPr>
        <w:pStyle w:val="NormalWeb"/>
        <w:numPr>
          <w:ilvl w:val="0"/>
          <w:numId w:val="17"/>
        </w:numPr>
        <w:shd w:val="clear" w:color="auto" w:fill="FFFFFF"/>
        <w:spacing w:before="0" w:beforeAutospacing="0" w:after="0" w:afterAutospacing="0" w:line="240" w:lineRule="atLeast"/>
        <w:ind w:left="0" w:hanging="284"/>
        <w:jc w:val="both"/>
      </w:pPr>
      <w:r w:rsidRPr="004F7925">
        <w:t>Başvurusunu tamamlayan her katılımcı yarışma şartnamesinin tüm hükümlerini kabul etmiş sayılır.</w:t>
      </w:r>
    </w:p>
    <w:p w:rsidR="00F66308" w:rsidRPr="004F7925" w:rsidRDefault="00F66308" w:rsidP="00F66308">
      <w:pPr>
        <w:pStyle w:val="NormalWeb"/>
        <w:numPr>
          <w:ilvl w:val="0"/>
          <w:numId w:val="17"/>
        </w:numPr>
        <w:shd w:val="clear" w:color="auto" w:fill="FFFFFF"/>
        <w:spacing w:before="0" w:beforeAutospacing="0" w:after="0" w:afterAutospacing="0" w:line="240" w:lineRule="atLeast"/>
        <w:ind w:left="0" w:hanging="284"/>
        <w:jc w:val="both"/>
      </w:pPr>
      <w:r w:rsidRPr="004F7925">
        <w:t xml:space="preserve">Başvurular </w:t>
      </w:r>
      <w:hyperlink r:id="rId7" w:history="1">
        <w:r w:rsidRPr="004F7925">
          <w:rPr>
            <w:rStyle w:val="Kpr"/>
            <w:sz w:val="21"/>
            <w:szCs w:val="21"/>
          </w:rPr>
          <w:t>https://forms.gle/LCXujVoiyhVFcaCt6</w:t>
        </w:r>
      </w:hyperlink>
      <w:r w:rsidRPr="004F7925">
        <w:rPr>
          <w:color w:val="000000"/>
          <w:sz w:val="21"/>
          <w:szCs w:val="21"/>
        </w:rPr>
        <w:t xml:space="preserve"> form bağlantısı üzerinden yapılabilir.  </w:t>
      </w:r>
    </w:p>
    <w:p w:rsidR="00F66308" w:rsidRPr="004F7925" w:rsidRDefault="00F66308" w:rsidP="00F66308">
      <w:pPr>
        <w:shd w:val="clear" w:color="auto" w:fill="FFFFFF"/>
        <w:spacing w:after="0" w:line="240" w:lineRule="atLeast"/>
        <w:rPr>
          <w:rFonts w:ascii="Times New Roman" w:eastAsia="Times New Roman" w:hAnsi="Times New Roman" w:cs="Times New Roman"/>
          <w:color w:val="000000"/>
          <w:lang w:eastAsia="tr-TR"/>
        </w:rPr>
      </w:pPr>
    </w:p>
    <w:p w:rsidR="004B0852" w:rsidRPr="004F7925" w:rsidRDefault="004B0852">
      <w:pPr>
        <w:rPr>
          <w:rFonts w:ascii="Times New Roman" w:hAnsi="Times New Roman" w:cs="Times New Roman"/>
        </w:rPr>
      </w:pPr>
    </w:p>
    <w:sectPr w:rsidR="004B0852" w:rsidRPr="004F7925" w:rsidSect="005C036D">
      <w:pgSz w:w="11906" w:h="16838"/>
      <w:pgMar w:top="284"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6AF"/>
    <w:multiLevelType w:val="multilevel"/>
    <w:tmpl w:val="3FF878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842DD"/>
    <w:multiLevelType w:val="multilevel"/>
    <w:tmpl w:val="98A8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E2870"/>
    <w:multiLevelType w:val="multilevel"/>
    <w:tmpl w:val="F43AF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75523"/>
    <w:multiLevelType w:val="multilevel"/>
    <w:tmpl w:val="E4D67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76BDF"/>
    <w:multiLevelType w:val="multilevel"/>
    <w:tmpl w:val="239C6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7491899"/>
    <w:multiLevelType w:val="multilevel"/>
    <w:tmpl w:val="C0D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E18C1"/>
    <w:multiLevelType w:val="multilevel"/>
    <w:tmpl w:val="C2B8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2069E"/>
    <w:multiLevelType w:val="multilevel"/>
    <w:tmpl w:val="FFB44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42861"/>
    <w:multiLevelType w:val="multilevel"/>
    <w:tmpl w:val="ACBAF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875AB"/>
    <w:multiLevelType w:val="multilevel"/>
    <w:tmpl w:val="D00AC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06466"/>
    <w:multiLevelType w:val="multilevel"/>
    <w:tmpl w:val="D90AF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A634C"/>
    <w:multiLevelType w:val="multilevel"/>
    <w:tmpl w:val="4BBC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D56D1"/>
    <w:multiLevelType w:val="hybridMultilevel"/>
    <w:tmpl w:val="2B6E95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17737CE"/>
    <w:multiLevelType w:val="hybridMultilevel"/>
    <w:tmpl w:val="34947D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847104F"/>
    <w:multiLevelType w:val="multilevel"/>
    <w:tmpl w:val="A4A86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44092"/>
    <w:multiLevelType w:val="multilevel"/>
    <w:tmpl w:val="DB365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D67DB"/>
    <w:multiLevelType w:val="multilevel"/>
    <w:tmpl w:val="184A53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4"/>
  </w:num>
  <w:num w:numId="5">
    <w:abstractNumId w:val="15"/>
  </w:num>
  <w:num w:numId="6">
    <w:abstractNumId w:val="1"/>
  </w:num>
  <w:num w:numId="7">
    <w:abstractNumId w:val="6"/>
  </w:num>
  <w:num w:numId="8">
    <w:abstractNumId w:val="11"/>
  </w:num>
  <w:num w:numId="9">
    <w:abstractNumId w:val="10"/>
  </w:num>
  <w:num w:numId="10">
    <w:abstractNumId w:val="2"/>
  </w:num>
  <w:num w:numId="11">
    <w:abstractNumId w:val="17"/>
  </w:num>
  <w:num w:numId="12">
    <w:abstractNumId w:val="8"/>
  </w:num>
  <w:num w:numId="13">
    <w:abstractNumId w:val="0"/>
  </w:num>
  <w:num w:numId="14">
    <w:abstractNumId w:val="16"/>
  </w:num>
  <w:num w:numId="15">
    <w:abstractNumId w:val="9"/>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68"/>
    <w:rsid w:val="00376916"/>
    <w:rsid w:val="003A2782"/>
    <w:rsid w:val="004B0852"/>
    <w:rsid w:val="004F7925"/>
    <w:rsid w:val="005C036D"/>
    <w:rsid w:val="007D14F1"/>
    <w:rsid w:val="007F392D"/>
    <w:rsid w:val="00814E5E"/>
    <w:rsid w:val="00982F38"/>
    <w:rsid w:val="00A53411"/>
    <w:rsid w:val="00AE4749"/>
    <w:rsid w:val="00C37960"/>
    <w:rsid w:val="00C42A14"/>
    <w:rsid w:val="00D30229"/>
    <w:rsid w:val="00DF21A5"/>
    <w:rsid w:val="00F66308"/>
    <w:rsid w:val="00FD63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AB3A"/>
  <w15:chartTrackingRefBased/>
  <w15:docId w15:val="{ED0F797A-1526-4B8D-B88D-F948B3B2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39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392D"/>
    <w:rPr>
      <w:b/>
      <w:bCs/>
    </w:rPr>
  </w:style>
  <w:style w:type="character" w:styleId="Vurgu">
    <w:name w:val="Emphasis"/>
    <w:basedOn w:val="VarsaylanParagrafYazTipi"/>
    <w:uiPriority w:val="20"/>
    <w:qFormat/>
    <w:rsid w:val="007F392D"/>
    <w:rPr>
      <w:i/>
      <w:iCs/>
    </w:rPr>
  </w:style>
  <w:style w:type="paragraph" w:styleId="ListeParagraf">
    <w:name w:val="List Paragraph"/>
    <w:basedOn w:val="Normal"/>
    <w:uiPriority w:val="34"/>
    <w:qFormat/>
    <w:rsid w:val="00C37960"/>
    <w:pPr>
      <w:ind w:left="720"/>
      <w:contextualSpacing/>
    </w:pPr>
  </w:style>
  <w:style w:type="character" w:styleId="Kpr">
    <w:name w:val="Hyperlink"/>
    <w:basedOn w:val="VarsaylanParagrafYazTipi"/>
    <w:uiPriority w:val="99"/>
    <w:unhideWhenUsed/>
    <w:rsid w:val="00F66308"/>
    <w:rPr>
      <w:color w:val="0563C1" w:themeColor="hyperlink"/>
      <w:u w:val="single"/>
    </w:rPr>
  </w:style>
  <w:style w:type="character" w:styleId="zlenenKpr">
    <w:name w:val="FollowedHyperlink"/>
    <w:basedOn w:val="VarsaylanParagrafYazTipi"/>
    <w:uiPriority w:val="99"/>
    <w:semiHidden/>
    <w:unhideWhenUsed/>
    <w:rsid w:val="00F66308"/>
    <w:rPr>
      <w:color w:val="954F72" w:themeColor="followedHyperlink"/>
      <w:u w:val="single"/>
    </w:rPr>
  </w:style>
  <w:style w:type="paragraph" w:styleId="BalonMetni">
    <w:name w:val="Balloon Text"/>
    <w:basedOn w:val="Normal"/>
    <w:link w:val="BalonMetniChar"/>
    <w:uiPriority w:val="99"/>
    <w:semiHidden/>
    <w:unhideWhenUsed/>
    <w:rsid w:val="00D302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LCXujVoiyhVFcaC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CANAN</cp:lastModifiedBy>
  <cp:revision>13</cp:revision>
  <cp:lastPrinted>2021-09-30T05:53:00Z</cp:lastPrinted>
  <dcterms:created xsi:type="dcterms:W3CDTF">2021-09-21T05:43:00Z</dcterms:created>
  <dcterms:modified xsi:type="dcterms:W3CDTF">2021-10-01T11:06:00Z</dcterms:modified>
</cp:coreProperties>
</file>